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F6" w:rsidRPr="00C13DF6" w:rsidRDefault="00C13DF6" w:rsidP="00C13D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C13DF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ПАМЯТКА</w:t>
      </w:r>
    </w:p>
    <w:p w:rsidR="00C13DF6" w:rsidRPr="00C13DF6" w:rsidRDefault="00C13DF6" w:rsidP="00C13D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3DF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гражданам о действиях </w:t>
      </w:r>
    </w:p>
    <w:p w:rsidR="00C13DF6" w:rsidRPr="00C13DF6" w:rsidRDefault="00C13DF6" w:rsidP="00C13D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3DF6">
        <w:rPr>
          <w:rFonts w:ascii="TimesNewRomanPSMT" w:eastAsia="Times New Roman" w:hAnsi="TimesNewRomanPSMT" w:cs="Tahoma"/>
          <w:b/>
          <w:bCs/>
          <w:color w:val="555555"/>
          <w:sz w:val="26"/>
          <w:szCs w:val="26"/>
          <w:lang w:eastAsia="ru-RU"/>
        </w:rPr>
        <w:t>при установлении уровней террористической опасности</w:t>
      </w:r>
    </w:p>
    <w:bookmarkEnd w:id="0"/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В целях своевременного информирования населения о возникновении угрозы террористического акта могут устанавливаться уровни террористической опасности.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Уровень террористической опасности устанавливается решением председателя антитеррористической комиссии в субъекте Российской Федерации (высшего должностного лица субъекта РФ), которое подлежит незамедлительному опубликованию в средствах массовой информации.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Повышенный «СИНИЙ» уровень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устанавливается при наличии требующей подтверждения информации о реальной возможности совершения террористического акта</w:t>
      </w:r>
    </w:p>
    <w:p w:rsidR="00C13DF6" w:rsidRPr="00C13DF6" w:rsidRDefault="00C13DF6" w:rsidP="00C13DF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lang w:eastAsia="ru-RU"/>
        </w:rPr>
        <w:t>При установлении «синего» уровня террористической опасности рекомендуется: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1. При нахождении на улице, в местах массового пребывания людей, общественном транспорте обращать внимание на следующее: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– внешний вид окружающих (одежда не соответствует времени года либо создается впечатление, что под ней находится какой-то посторонний предмет);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– странности в поведении окружающих (проявление нервозности, напряженного состояния, постоянное оглядывание по сторонам, неразборчивое бормотание, попытки избежать встречи с сотрудниками правоохранительных органов);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– брошенные автомобили, подозрительные предметы (мешки, сумки, рюкзаки, чемоданы, пакеты, из которых могут быть видны электрические провода, электрические приборы и т.п.).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2. Обо всех подозрительных ситуациях незамедлительно сообщать сотрудникам правоохранительных органов.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3. Оказывать содействие правоохранительным органам.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4. Относиться с пониманием и терпением к повышенному вниманию правоохранительных органов.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5. Не принимать от незнакомых людей свертки, коробки, сумки, рюкзаки, чемоданы и другие сомнительные предметы даже на временное хранение, а также для транспортировки. При обнаружении подозрительных предметов не приближаться к ним, не трогать, не вскрывать и не передвигать.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6. Разъяснить в семье пожилым людям и детям, что любой предмет, найденный на улице или в подъезде, может представлять опасность для их жизни.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7. Быть в курсе происходящих событий (следить за новостями по телевидению, радио, сети Интернет).</w:t>
      </w:r>
    </w:p>
    <w:p w:rsidR="00C13DF6" w:rsidRPr="00C13DF6" w:rsidRDefault="00C13DF6" w:rsidP="00C13D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3DF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Высокий «ЖЕЛТЫЙ» уровень</w:t>
      </w:r>
    </w:p>
    <w:p w:rsidR="00C13DF6" w:rsidRPr="00C13DF6" w:rsidRDefault="00C13DF6" w:rsidP="00C13DF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lang w:eastAsia="ru-RU"/>
        </w:rPr>
        <w:t>устанавливается при наличии подтвержденной информации о реальной возможности совершения террористического акта</w:t>
      </w:r>
    </w:p>
    <w:p w:rsidR="00C13DF6" w:rsidRPr="00C13DF6" w:rsidRDefault="00C13DF6" w:rsidP="00C13DF6">
      <w:pPr>
        <w:spacing w:after="0" w:line="240" w:lineRule="auto"/>
        <w:rPr>
          <w:rFonts w:ascii="TimesNewRomanPSMT" w:eastAsia="Times New Roman" w:hAnsi="TimesNewRomanPSMT" w:cs="Times New Roman"/>
          <w:color w:val="555555"/>
          <w:shd w:val="clear" w:color="auto" w:fill="FFFFFF"/>
          <w:lang w:eastAsia="ru-RU"/>
        </w:rPr>
      </w:pP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Наряду с действиями, осуществляемыми при установлении «синего» уровня террористической опасности, рекомендуется: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1. Воздержаться, по возможности, от посещения мест массового пребывания людей.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2. При нахождении на улице (в общественном транспорте) иметь при себе документы, удостоверяющие личность. Предоставлять их для проверки по первому требованию сотрудников правоохранительных органов.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3. При нахождении в общественных зданиях (торговых центрах, вокзалах, аэропортах и т.п.) обращать внимание на расположение запасных выходов и указателей путей эвакуации при пожаре.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4. Обращать внимание на появление незнакомых людей и автомобилей на территориях, прилегающих к жилым домам.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5. Воздержаться от передвижения с крупногабаритными сумками, рюкзаками, чемоданами.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6. Обсудить в семье план действий в случае возникновения чрезвычайной ситуации: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- определить место, где вы сможете встретиться с членами вашей семьи в экстренной ситуации;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- удостовериться, что у всех членов семьи есть номера телефонов других членов семьи, родственников и экстренных служб.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Критический «КРАСНЫЙ» уровень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устанавливается при наличии информации о совершённом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террористическом акте либо о совершении действий, создающих непосредственную угрозу террористического акта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Наряду с действиями, осуществляемыми при установлении «синего» и «желтого» уровней террористической опасности, рекомендуется: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1. Организовать дежурство жильцов вашего дома, которые будут регулярно обходить здание, подъезды, обращая особое внимание на появление незнакомых лиц и автомобилей, разгрузку ящиков и мешков.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2. Отказаться от посещения мест массового пребывания людей, отложить поездки по территории, на которой установлен уровень террористической опасности, ограничить время пребывания детей на улице.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3. Подготовиться к возможной эвакуации: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- подготовить набор предметов первой необходимости, деньги и документы;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- подготовить запас медицинских средств, необходимых для оказания первой медицинской помощи;</w:t>
      </w:r>
    </w:p>
    <w:p w:rsidR="00C13DF6" w:rsidRPr="00C13DF6" w:rsidRDefault="00C13DF6" w:rsidP="00C13DF6">
      <w:pPr>
        <w:spacing w:after="0" w:line="240" w:lineRule="auto"/>
        <w:rPr>
          <w:rFonts w:ascii="TimesNewRomanPSMT" w:eastAsia="Times New Roman" w:hAnsi="TimesNewRomanPSMT" w:cs="Times New Roman"/>
          <w:color w:val="555555"/>
          <w:sz w:val="26"/>
          <w:szCs w:val="26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imes New Roman"/>
          <w:color w:val="555555"/>
          <w:sz w:val="26"/>
          <w:szCs w:val="26"/>
          <w:shd w:val="clear" w:color="auto" w:fill="FFFFFF"/>
          <w:lang w:eastAsia="ru-RU"/>
        </w:rPr>
        <w:t>- заготовить трехдневный запас воды и предметов питания для членов семьи.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4. Оказавшись вблизи или в месте совершения террористического акта, следует как можно скорее покинуть его без паники, избегать проявлений любопытства, при выходе из эпицентра постараться помочь пострадавшим покинуть опасную зону, не подбирать предметы и вещи, не проводить видео - и фотосъёмку.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5. Держать постоянно включенными телевизор, радиоприёмник или радиоточку.</w:t>
      </w:r>
    </w:p>
    <w:p w:rsidR="00C13DF6" w:rsidRPr="00C13DF6" w:rsidRDefault="00C13DF6" w:rsidP="00C13DF6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6. Не допускать распространения непроверенной информации о совершении действий, создающих непосредственную угрозу террористического акта.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ahoma" w:eastAsia="Times New Roman" w:hAnsi="Tahoma" w:cs="Tahoma"/>
          <w:b/>
          <w:bCs/>
          <w:color w:val="555555"/>
          <w:sz w:val="21"/>
          <w:szCs w:val="21"/>
          <w:shd w:val="clear" w:color="auto" w:fill="FFFFFF"/>
          <w:lang w:eastAsia="ru-RU"/>
        </w:rPr>
        <w:t>Внимание!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В качестве маскировки для взрывных устройств террористами могут использоваться обычные бытовые предметы: коробки, сумки, портфели, сигаретные пачки, мобильные телефоны, игрушки.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t>Объясните это вашим детям, родным и знакомым.</w:t>
      </w:r>
    </w:p>
    <w:p w:rsidR="00C13DF6" w:rsidRPr="00C13DF6" w:rsidRDefault="00C13DF6" w:rsidP="00C13DF6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C13DF6">
        <w:rPr>
          <w:rFonts w:ascii="TimesNewRomanPSMT" w:eastAsia="Times New Roman" w:hAnsi="TimesNewRomanPSMT" w:cs="Tahoma"/>
          <w:color w:val="555555"/>
          <w:sz w:val="26"/>
          <w:szCs w:val="26"/>
          <w:shd w:val="clear" w:color="auto" w:fill="FFFFFF"/>
          <w:lang w:eastAsia="ru-RU"/>
        </w:rPr>
        <w:lastRenderedPageBreak/>
        <w:t>Не будьте равнодушными, ваши своевременные действия могут помочь предотвратить террористический акт и сохранить жизни окружающих.</w:t>
      </w:r>
    </w:p>
    <w:p w:rsidR="00E74396" w:rsidRDefault="00E74396"/>
    <w:sectPr w:rsidR="00E74396" w:rsidSect="00C13DF6">
      <w:pgSz w:w="16837" w:h="23811"/>
      <w:pgMar w:top="800" w:right="1440" w:bottom="800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43"/>
    <w:rsid w:val="00331D43"/>
    <w:rsid w:val="0078596B"/>
    <w:rsid w:val="00C13DF6"/>
    <w:rsid w:val="00E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F64A5-8270-482A-B14D-99E7C6E6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E649-8164-474F-9ADD-F6BCB18A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2019-07-04T06:03:00Z</dcterms:created>
  <dcterms:modified xsi:type="dcterms:W3CDTF">2019-07-04T06:03:00Z</dcterms:modified>
</cp:coreProperties>
</file>